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Posty by měly být přizpůsobené na </w:t>
      </w:r>
      <w:r w:rsidDel="00000000" w:rsidR="00000000" w:rsidRPr="00000000">
        <w:rPr>
          <w:b w:val="1"/>
          <w:bCs w:val="1"/>
          <w:rtl w:val="0"/>
        </w:rPr>
        <w:t xml:space="preserve">firemní profil BESECURED</w:t>
      </w:r>
      <w:r w:rsidDel="00000000" w:rsidR="00000000" w:rsidRPr="00000000">
        <w:rPr>
          <w:rtl w:val="0"/>
        </w:rPr>
        <w:t xml:space="preserve">, ačkoliv někdy připravujeme varianty i na osobní profily kolegů.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—------------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Jen si chci potvrdit, že příspěvky (včetně jednoho kompletně rozpracovaného) budou pro Váš LinkedIn profil a </w:t>
      </w:r>
      <w:r w:rsidDel="00000000" w:rsidR="00000000" w:rsidRPr="00000000">
        <w:rPr>
          <w:b w:val="1"/>
          <w:bCs w:val="1"/>
          <w:rtl w:val="0"/>
        </w:rPr>
        <w:t xml:space="preserve">cílem je zachovat odbornost, ale obsah přizpůsobit platformě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Jsem ráda, že Vám sedí moje tonalita LinkedIn příspěvků. Copy má čtení maximálně usnadnit.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—----------------------------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Váš profil by se mi hodil na </w:t>
      </w:r>
      <w:r w:rsidDel="00000000" w:rsidR="00000000" w:rsidRPr="00000000">
        <w:rPr>
          <w:b w:val="1"/>
          <w:bCs w:val="1"/>
          <w:rtl w:val="0"/>
        </w:rPr>
        <w:t xml:space="preserve">LinkedIn posty,</w:t>
      </w:r>
      <w:r w:rsidDel="00000000" w:rsidR="00000000" w:rsidRPr="00000000">
        <w:rPr>
          <w:rtl w:val="0"/>
        </w:rPr>
        <w:t xml:space="preserve"> rovnou s dovolením posílám článek a krátké zadání: https://besecured.online/kyberbezpecnost-s-kristynou-moje-vize-kyberneticke-bezpecnosti-pro-rok-2026/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Prosím o projití článku a ✅návrhu 3 rozdílných konceptů LinkedIn postů, které z článku vychází. U každého konceptu bych chtěla: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Hlavní úhel pohledu (o čem post bude) ✅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Cíl postu (engagement, edukace, autorita, …) ✅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Návrh struktury postu ✅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Formát a popis vizuálu 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Jeden z konceptů si vyberte a rozpracujte kompletně: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Hotový LinkedIn post včetně hashtagů a vhodných emojis ✅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Návrh grafiky v Canvě ✅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Prosím o vypracování do pátku.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davi3tb7sg8c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Post 1  CELÝ edukace+autorita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ebhm64qtilk2" w:id="1"/>
      <w:bookmarkEnd w:id="1"/>
      <w:r w:rsidDel="00000000" w:rsidR="00000000" w:rsidRPr="00000000">
        <w:rPr>
          <w:rtl w:val="0"/>
        </w:rPr>
        <w:t xml:space="preserve">Hlavní úhel pohledu – O čem post bude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Bezpečnost už není o jednorázových kontrolách ale o živém skenu/kontrole systému, bezpečnost je stálá disciplína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nejde o kódy a testy ale i to vědět, kde je firma zranitelná, co je skutečné rizikové 👉🏼 Co mi to pomůže zajistit: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– místo přidávání důvěryhodných zařízení do systému bude zero trust – žádná automatická důvěra, při každém vstupu ověření identity, minimalizace oprávnění, segmentace přístupů, neustálý monitoring, segmentace celku na části (zvlášť hr systém, zvlášť databáze zákazníků atd ) + pravidelná hodnocení a sektorové berchmarky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Rozhodující bude, jak rychle problém firma dokáže opravit</w:t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eqp7ztakjq0n" w:id="2"/>
      <w:bookmarkEnd w:id="2"/>
      <w:r w:rsidDel="00000000" w:rsidR="00000000" w:rsidRPr="00000000">
        <w:rPr>
          <w:rtl w:val="0"/>
        </w:rPr>
        <w:t xml:space="preserve">Cíl postu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rtl w:val="0"/>
        </w:rPr>
        <w:t xml:space="preserve">Autorita + edukace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ukázat, že firma do hloubky chápe moderní kyberbezpečnost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vysvětlit změnu strategie (od „audit jednou ročně“  k „continuous security“)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posílit důvěryhodnost autora jako odborníka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Sekundární cíl: engagement od lidí z IT a managementu.</w:t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ft0ofvbnqo8k" w:id="3"/>
      <w:bookmarkEnd w:id="3"/>
      <w:r w:rsidDel="00000000" w:rsidR="00000000" w:rsidRPr="00000000">
        <w:rPr>
          <w:rtl w:val="0"/>
        </w:rPr>
        <w:t xml:space="preserve">Návrh struktury postu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Hook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Rok 2026 bude o prokazatelné bezpečnosti.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Problém – starý model už nestačí</w:t>
      </w:r>
    </w:p>
    <w:p w:rsidR="00000000" w:rsidDel="00000000" w:rsidP="00000000" w:rsidRDefault="00000000" w:rsidRPr="00000000" w14:paraId="0000003B">
      <w:pPr>
        <w:rPr>
          <w:u w:val="single"/>
        </w:rPr>
      </w:pPr>
      <w:r w:rsidDel="00000000" w:rsidR="00000000" w:rsidRPr="00000000">
        <w:rPr>
          <w:rtl w:val="0"/>
        </w:rPr>
        <w:t xml:space="preserve">Dřív stačil audit nebo test jednou za čas. Dnes se infrastruktura mění neustále a zranitelnosti vznikají průběžně. </w:t>
      </w:r>
      <w:r w:rsidDel="00000000" w:rsidR="00000000" w:rsidRPr="00000000">
        <w:rPr>
          <w:u w:val="single"/>
          <w:rtl w:val="0"/>
        </w:rPr>
        <w:t xml:space="preserve">Bezpečnost už není o jednorázových kontrolách ale o živém skenu/kontrole systému, bezpečnost je stálá disciplína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Změna – co znamená moderní bezpečnost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žádná implicitní důvěra (Zero Trust)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ověřování identity při každém přístupu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minimální oprávnění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segmentace systémů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nepřetržitý monitoring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pravidelné hodnocení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u w:val="single"/>
          <w:rtl w:val="0"/>
        </w:rPr>
        <w:t xml:space="preserve">Jde o to vědět, kde je firma zranitelná, co je skutečné rizikové</w:t>
      </w:r>
      <w:r w:rsidDel="00000000" w:rsidR="00000000" w:rsidRPr="00000000">
        <w:rPr>
          <w:i w:val="1"/>
          <w:iCs w:val="1"/>
          <w:u w:val="singl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Dopad – co bude rozhodující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Rozhodující nebude, jestli incident nastane, ale jak rychle to firma dokáže opravit.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Přesah – důvěra a reálný dopad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Bezpečí je základ důvěry zákazníků, partnerů i regulátorů a týká se to všech sektorů (včetně organizací, které spravují kritické služby, jako je zdravotnictví).</w:t>
      </w:r>
    </w:p>
    <w:p w:rsidR="00000000" w:rsidDel="00000000" w:rsidP="00000000" w:rsidRDefault="00000000" w:rsidRPr="00000000" w14:paraId="0000004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Jakmile se u vás jednou dostanou data klientů do ohrožení, je ve hře důvěra – s ní ztrácíte i klienty. Proto je právě zero trust nejlepší cesta, jak získat důvěru pro dlouhodobé spolupráce.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rPr/>
      </w:pPr>
      <w:bookmarkStart w:colFirst="0" w:colLast="0" w:name="_wa50ji1lra5t" w:id="4"/>
      <w:bookmarkEnd w:id="4"/>
      <w:r w:rsidDel="00000000" w:rsidR="00000000" w:rsidRPr="00000000">
        <w:rPr>
          <w:rtl w:val="0"/>
        </w:rPr>
        <w:t xml:space="preserve">Post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Prověřuj, až pak důvěřuj. Rok 2026 je o prokazatelné bezpečnosti.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🔒Kyberútoky jsou s použitím AI stále sofistikovanější, a proto se musí vyvíjet i obrana.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Útočník dnes může pomocí AI automaticky hledat slabá místa v systému, automatizovat útok v reálném čase nebo vygenerovat tisíce e-mailů během chvilky.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❗Pokud u vás nebudou data v bezpečí, ztratíte důvěru klientů.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Doba jednorázových kontrol už je pryč. Kyberbezpečí je disciplína </w:t>
      </w:r>
      <w:r w:rsidDel="00000000" w:rsidR="00000000" w:rsidRPr="00000000">
        <w:rPr>
          <w:rtl w:val="0"/>
        </w:rPr>
        <w:t xml:space="preserve">bez konce </w:t>
      </w:r>
      <w:r w:rsidDel="00000000" w:rsidR="00000000" w:rsidRPr="00000000">
        <w:rPr>
          <w:rtl w:val="0"/>
        </w:rPr>
        <w:t xml:space="preserve">a sken systému 24/7 je dneska základ.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🤖Proto se AI používá v obraně například pro detekci anomálií v přihlášení, podezřelého chování účtu nebo podezřele rychlé reakce na narušení.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⚔️ V kybernetické bitvě proti sobě stojí AI útočníka a oběti. Dá se v takové době ještě vůbec zajistit bezpečí?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Základ moderního bezpečí je „Zero Trust“.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✅ Prověřuj, až pak důvěřuj.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Jak konkrétně Zero Trust funguje?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  <w:t xml:space="preserve">✅ Ověřování identity při každém přístupu.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  <w:t xml:space="preserve">✅ Minimalizace oprávnění – uživatel má přístup jen k tomu, co zrovna potřebuje.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 xml:space="preserve">✅ Segmentace systémů na kyberokruhy – data jsou rozdělená, aby útok neohrozil celou organizaci.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  <w:t xml:space="preserve">✅ Přístup je omezený jen k tomu, co je nutné.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Neustálý monitoring.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Pravidelné hodnocení rizik v celém systému.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Každý systém může selhat. Nejde o to, jestli na vás hackeři zaútočí, nebo ne. Rozhodující je, jak rychle útok identifikujete, izolujete v systému a vyřešíte. V AI kyberbitvě je Zero Trust princip, který ještě víc posílí AI obranu a důvěru vašich klientů.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#Kyberbezpečí #OchranaDat #ZeroTrust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rPr/>
      </w:pPr>
      <w:bookmarkStart w:colFirst="0" w:colLast="0" w:name="_nab36h7714rl" w:id="5"/>
      <w:bookmarkEnd w:id="5"/>
      <w:r w:rsidDel="00000000" w:rsidR="00000000" w:rsidRPr="00000000">
        <w:rPr>
          <w:rtl w:val="0"/>
        </w:rPr>
        <w:t xml:space="preserve">Formát a popis vizualu</w:t>
      </w:r>
    </w:p>
    <w:p w:rsidR="00000000" w:rsidDel="00000000" w:rsidP="00000000" w:rsidRDefault="00000000" w:rsidRPr="00000000" w14:paraId="0000006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https://drive.google.com/file/d/1dchUZoO9a0XC0Am6qBclrSYVGeDQhBme/view?usp=drivesdk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pStyle w:val="Heading1"/>
        <w:rPr/>
      </w:pPr>
      <w:bookmarkStart w:colFirst="0" w:colLast="0" w:name="_2q554s7b1l0f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Post 2 ✅autorita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Dodavatelé a integrace pod drobnohledem. Každé propojení může být potenciální vstupní bod útoku.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Sektorové regulace a akcelerátory tlačí na disciplinovaný přístup: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Každý dodavatel, komponent nebo integrace musí splňovat bezpečnostní standardy a mít jasně definované hranice přístupu.</w:t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zahrnuje:</w:t>
      </w:r>
    </w:p>
    <w:p w:rsidR="00000000" w:rsidDel="00000000" w:rsidP="00000000" w:rsidRDefault="00000000" w:rsidRPr="00000000" w14:paraId="00000074">
      <w:pPr>
        <w:ind w:left="720" w:firstLine="0"/>
        <w:rPr/>
      </w:pPr>
      <w:r w:rsidDel="00000000" w:rsidR="00000000" w:rsidRPr="00000000">
        <w:rPr>
          <w:rtl w:val="0"/>
        </w:rPr>
        <w:t xml:space="preserve">– kontrolu dodavatelů a jejich bezpečnostních standardů</w:t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  <w:t xml:space="preserve">– přehled o použitých komponentech</w:t>
      </w:r>
    </w:p>
    <w:p w:rsidR="00000000" w:rsidDel="00000000" w:rsidP="00000000" w:rsidRDefault="00000000" w:rsidRPr="00000000" w14:paraId="00000076">
      <w:pPr>
        <w:ind w:left="720" w:firstLine="0"/>
        <w:rPr/>
      </w:pPr>
      <w:r w:rsidDel="00000000" w:rsidR="00000000" w:rsidRPr="00000000">
        <w:rPr>
          <w:rtl w:val="0"/>
        </w:rPr>
        <w:t xml:space="preserve">– pravidelné aktualizace a patchování</w:t>
      </w:r>
    </w:p>
    <w:p w:rsidR="00000000" w:rsidDel="00000000" w:rsidP="00000000" w:rsidRDefault="00000000" w:rsidRPr="00000000" w14:paraId="00000077">
      <w:pPr>
        <w:ind w:left="720" w:firstLine="0"/>
        <w:rPr/>
      </w:pPr>
      <w:r w:rsidDel="00000000" w:rsidR="00000000" w:rsidRPr="00000000">
        <w:rPr>
          <w:rtl w:val="0"/>
        </w:rPr>
        <w:t xml:space="preserve">– secure default nastavení (bezpečnost jako výchozí stav)</w:t>
      </w:r>
    </w:p>
    <w:p w:rsidR="00000000" w:rsidDel="00000000" w:rsidP="00000000" w:rsidRDefault="00000000" w:rsidRPr="00000000" w14:paraId="00000078">
      <w:pPr>
        <w:ind w:left="720" w:firstLine="0"/>
        <w:rPr/>
      </w:pPr>
      <w:r w:rsidDel="00000000" w:rsidR="00000000" w:rsidRPr="00000000">
        <w:rPr>
          <w:rtl w:val="0"/>
        </w:rPr>
        <w:t xml:space="preserve">– jasně definované integrační hranice a omezení přístupů</w:t>
      </w:r>
    </w:p>
    <w:p w:rsidR="00000000" w:rsidDel="00000000" w:rsidP="00000000" w:rsidRDefault="00000000" w:rsidRPr="00000000" w14:paraId="00000079">
      <w:pPr>
        <w:ind w:left="720" w:firstLine="0"/>
        <w:rPr/>
      </w:pPr>
      <w:r w:rsidDel="00000000" w:rsidR="00000000" w:rsidRPr="00000000">
        <w:rPr>
          <w:rtl w:val="0"/>
        </w:rPr>
        <w:t xml:space="preserve">– segmentaci systémů, aby incident neohrozil celou organizaci</w:t>
      </w:r>
    </w:p>
    <w:p w:rsidR="00000000" w:rsidDel="00000000" w:rsidP="00000000" w:rsidRDefault="00000000" w:rsidRPr="00000000" w14:paraId="0000007A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Cíl je, aby případný incident nezpůsobil kolaps celé organizace</w:t>
      </w:r>
    </w:p>
    <w:p w:rsidR="00000000" w:rsidDel="00000000" w:rsidP="00000000" w:rsidRDefault="00000000" w:rsidRPr="00000000" w14:paraId="0000007B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Rozhodující nebude, jestli organizace používá externí dodavatele, ale jestli má jejich rizika pod kontrolou.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14gv3tpf6vee" w:id="7"/>
      <w:bookmarkEnd w:id="7"/>
      <w:r w:rsidDel="00000000" w:rsidR="00000000" w:rsidRPr="00000000">
        <w:rPr>
          <w:rtl w:val="0"/>
        </w:rPr>
        <w:t xml:space="preserve">Hlavní úhel pohledu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Bezpečnost už není jen o tom, jak je chráněná vlastní infrastruktura, ale i o tom, jak bezpeční jsou dodavatelé, integrace a napojené systémy. Každé propojení může být potenciální vstupní brána útoku.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Nejde jen o ochranu vlastního systému, ale o kontrolu celého ekosystému 👉🏼 Co to znamená v praxi – každý komponent, dodavatel nebo integrace musí splňovat bezpečnostní standardy a mít jasně definované hranice přístupu.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rPr/>
      </w:pPr>
      <w:bookmarkStart w:colFirst="0" w:colLast="0" w:name="_lvlzgcgzhmm3" w:id="8"/>
      <w:bookmarkEnd w:id="8"/>
      <w:r w:rsidDel="00000000" w:rsidR="00000000" w:rsidRPr="00000000">
        <w:rPr>
          <w:rtl w:val="0"/>
        </w:rPr>
        <w:t xml:space="preserve">Cíl postu autorita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posílit autoritu v tématu moderní kyberbezpečnosti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Autorita = know-how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ukázat, že </w:t>
      </w:r>
      <w:r w:rsidDel="00000000" w:rsidR="00000000" w:rsidRPr="00000000">
        <w:rPr>
          <w:b w:val="1"/>
          <w:bCs w:val="1"/>
          <w:rtl w:val="0"/>
        </w:rPr>
        <w:t xml:space="preserve">riziko</w:t>
      </w:r>
      <w:r w:rsidDel="00000000" w:rsidR="00000000" w:rsidRPr="00000000">
        <w:rPr>
          <w:rtl w:val="0"/>
        </w:rPr>
        <w:t xml:space="preserve"> dnes často vzniká </w:t>
      </w:r>
      <w:r w:rsidDel="00000000" w:rsidR="00000000" w:rsidRPr="00000000">
        <w:rPr>
          <w:b w:val="1"/>
          <w:bCs w:val="1"/>
          <w:rtl w:val="0"/>
        </w:rPr>
        <w:t xml:space="preserve">mimo vlastní infrastrukturu – u dodavatelů a integrací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edukovat management, že bezpečnost je otázka celého firemního ekosystému, ne jen interního IT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vysvětlit význam kontroly dodavatelů, integrací a komponentů 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ukázat, že cílem není zabránit všem incidentům, ale omezit jejich dopad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zvýšit povědomí o přístupech jako segmentace, secure-by-design a řízení dodavatelského řetězce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Sekundární cíl:</w:t>
      </w:r>
    </w:p>
    <w:p w:rsidR="00000000" w:rsidDel="00000000" w:rsidP="00000000" w:rsidRDefault="00000000" w:rsidRPr="00000000" w14:paraId="0000008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aby si lidé uvědomili, že jde o </w:t>
      </w:r>
      <w:r w:rsidDel="00000000" w:rsidR="00000000" w:rsidRPr="00000000">
        <w:rPr>
          <w:b w:val="1"/>
          <w:bCs w:val="1"/>
          <w:rtl w:val="0"/>
        </w:rPr>
        <w:t xml:space="preserve">reálné podnikatelské riziko, ne jen technické téma</w:t>
      </w:r>
    </w:p>
    <w:p w:rsidR="00000000" w:rsidDel="00000000" w:rsidP="00000000" w:rsidRDefault="00000000" w:rsidRPr="00000000" w14:paraId="0000008F">
      <w:pPr>
        <w:pStyle w:val="Heading3"/>
        <w:rPr/>
      </w:pPr>
      <w:bookmarkStart w:colFirst="0" w:colLast="0" w:name="_7rd5il2b04ch" w:id="9"/>
      <w:bookmarkEnd w:id="9"/>
      <w:r w:rsidDel="00000000" w:rsidR="00000000" w:rsidRPr="00000000">
        <w:rPr>
          <w:rtl w:val="0"/>
        </w:rPr>
        <w:t xml:space="preserve">Návrh s</w:t>
      </w:r>
      <w:r w:rsidDel="00000000" w:rsidR="00000000" w:rsidRPr="00000000">
        <w:rPr>
          <w:rtl w:val="0"/>
        </w:rPr>
        <w:t xml:space="preserve">truktury postu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Hook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Rok 2026 ukazuje, že bezpečnost organizace je tak silná, jako její nejslabší dodavatel nebo integrace.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Problém – kde dnes vzniká reálné riziko</w:t>
      </w:r>
    </w:p>
    <w:p w:rsidR="00000000" w:rsidDel="00000000" w:rsidP="00000000" w:rsidRDefault="00000000" w:rsidRPr="00000000" w14:paraId="0000009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útoky často nezačínají v hlavním systému</w:t>
      </w:r>
    </w:p>
    <w:p w:rsidR="00000000" w:rsidDel="00000000" w:rsidP="00000000" w:rsidRDefault="00000000" w:rsidRPr="00000000" w14:paraId="00000096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vstupní bod často bývá dodavatel, integrace nebo externí komponent</w:t>
      </w:r>
    </w:p>
    <w:p w:rsidR="00000000" w:rsidDel="00000000" w:rsidP="00000000" w:rsidRDefault="00000000" w:rsidRPr="00000000" w14:paraId="00000097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‼️organizace většinou nemají plnou kontrolu nad tím, co všechno je do systému napojené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bCs w:val="1"/>
          <w:rtl w:val="0"/>
        </w:rPr>
        <w:t xml:space="preserve">Řešení – Posun 👉 co znamená moderní přístup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Bezpečnost dnes znamená: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kontrolovat bezpečnostní standardy dodavatelů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mít přehled o použitých komponentech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pravidelné patchování a aktualizace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secure default nastavení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Jasně definované integrační hranice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segmentaci systémů a omezení přístupů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Dopad – proč je to klíčové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cíl není jen zabránit incidentu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cíl je zabránit tomu, aby incident ohrozil celou organizaci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kompromitace jedné části nesmí znamenat kolaps celku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b w:val="1"/>
          <w:bCs w:val="1"/>
          <w:rtl w:val="0"/>
        </w:rPr>
        <w:t xml:space="preserve">Závěr – co bude rozhodující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Rozhodující nebude, kolik dodavatelů organizace má.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Rozhodující bude, jak dobře dokáže řídit jejich rizika.</w:t>
      </w:r>
    </w:p>
    <w:p w:rsidR="00000000" w:rsidDel="00000000" w:rsidP="00000000" w:rsidRDefault="00000000" w:rsidRPr="00000000" w14:paraId="000000AA">
      <w:pPr>
        <w:pStyle w:val="Heading3"/>
        <w:rPr/>
      </w:pPr>
      <w:bookmarkStart w:colFirst="0" w:colLast="0" w:name="_gquhbf6ld83c" w:id="10"/>
      <w:bookmarkEnd w:id="10"/>
      <w:r w:rsidDel="00000000" w:rsidR="00000000" w:rsidRPr="00000000">
        <w:rPr>
          <w:rtl w:val="0"/>
        </w:rPr>
        <w:t xml:space="preserve">Formát a popis vizuálu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b w:val="1"/>
          <w:bCs w:val="1"/>
          <w:rtl w:val="0"/>
        </w:rPr>
        <w:t xml:space="preserve">Formát vizuálu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Jednostránková grafika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https://www.canva.com/design/DAHCeti92VQ/GUF5OngeXvTvNWAFZKJmzQ/edit?utm_content=DAHCeti92VQ&amp;utm_campaign=designshare&amp;utm_medium=link2&amp;utm_source=sharebutton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b w:val="1"/>
          <w:bCs w:val="1"/>
          <w:rtl w:val="0"/>
        </w:rPr>
        <w:t xml:space="preserve">Headline vizuálu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Vaše bezpečnost je tak silná, jako nejslabší článek ve vašem systému.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b w:val="1"/>
          <w:bCs w:val="1"/>
          <w:rtl w:val="0"/>
        </w:rPr>
        <w:t xml:space="preserve">Subheadline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Bezpečnost už nekončí na hranici vaší firmy.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b w:val="1"/>
          <w:bCs w:val="1"/>
          <w:rtl w:val="0"/>
        </w:rPr>
        <w:t xml:space="preserve">Menším podtitulkem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Každý dodavatel, integrace a napojený systém může být vstupní bod pro útok.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rPr/>
      </w:pPr>
      <w:bookmarkStart w:colFirst="0" w:colLast="0" w:name="_z7jt12vc584w" w:id="11"/>
      <w:bookmarkEnd w:id="1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  <w:t xml:space="preserve">Post 3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Hotové mechanismy pro rychlou reakci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Improvizace končí – rok 2026 je o hotových sektorových mechanismech: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centra, early warning služby, koordinace napříč organizacemi.</w:t>
      </w:r>
    </w:p>
    <w:p w:rsidR="00000000" w:rsidDel="00000000" w:rsidP="00000000" w:rsidRDefault="00000000" w:rsidRPr="00000000" w14:paraId="000000B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Rychlejší detekce, sdílení indikátorů ohrožení/ narušení, jednotná reakce.</w:t>
      </w:r>
    </w:p>
    <w:p w:rsidR="00000000" w:rsidDel="00000000" w:rsidP="00000000" w:rsidRDefault="00000000" w:rsidRPr="00000000" w14:paraId="000000C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Reakce by měly probíhat systematicky a bezpečně – ne nahodile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Rok 2026 bude o rychlosti reakce – ne o improvizaci během incidentu.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3"/>
        <w:rPr/>
      </w:pPr>
      <w:bookmarkStart w:colFirst="0" w:colLast="0" w:name="_iec3f1tl5tsw" w:id="12"/>
      <w:bookmarkEnd w:id="12"/>
      <w:r w:rsidDel="00000000" w:rsidR="00000000" w:rsidRPr="00000000">
        <w:rPr>
          <w:rtl w:val="0"/>
        </w:rPr>
        <w:t xml:space="preserve">Hlavní úhel pohledu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Největší riziko dnes není samotný útok, ale pomalá nebo chaotická reakce. Rok 2026 přináší posun: reakce musí být připravená předem, ne vznikat až během incidentu.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Organizace často řeší incidenty improvizovaně. Chybí jim jasné postupy, odpovědnosti a koordinace.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Ve výsledku </w:t>
      </w:r>
    </w:p>
    <w:p w:rsidR="00000000" w:rsidDel="00000000" w:rsidP="00000000" w:rsidRDefault="00000000" w:rsidRPr="00000000" w14:paraId="000000C9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Ztrácejí čas </w:t>
      </w:r>
    </w:p>
    <w:p w:rsidR="00000000" w:rsidDel="00000000" w:rsidP="00000000" w:rsidRDefault="00000000" w:rsidRPr="00000000" w14:paraId="000000CA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Dopad incidentu je větší 👉 škody na financích a reputaci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Řešení jsou hotové mechanismy reakce.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Klíčové prvky moderní reakce na incidenty jsou:</w:t>
      </w:r>
    </w:p>
    <w:p w:rsidR="00000000" w:rsidDel="00000000" w:rsidP="00000000" w:rsidRDefault="00000000" w:rsidRPr="00000000" w14:paraId="000000C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centra (specializované týmy připravené okamžitě reagovat + centralizované řízení incidentů)</w:t>
      </w:r>
    </w:p>
    <w:p w:rsidR="00000000" w:rsidDel="00000000" w:rsidP="00000000" w:rsidRDefault="00000000" w:rsidRPr="00000000" w14:paraId="000000C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Early warning služby (včas varují před hrozbami a plným dopadem)</w:t>
      </w:r>
    </w:p>
    <w:p w:rsidR="00000000" w:rsidDel="00000000" w:rsidP="00000000" w:rsidRDefault="00000000" w:rsidRPr="00000000" w14:paraId="000000D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Sdílení informací ( indikátorů kompromitace (IOC) 👉 rychlejší identifikace útoku 👉 prevence šíření)</w:t>
      </w:r>
    </w:p>
    <w:p w:rsidR="00000000" w:rsidDel="00000000" w:rsidP="00000000" w:rsidRDefault="00000000" w:rsidRPr="00000000" w14:paraId="000000D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Koordinace napříč organizacemi (jasně definované role 👉 propojení IT, managementu a bezpečnostních týmů 👉 jednotný postup)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Klíčová změna je systematická reakce místo chaosu (připravené scénáře, jasné postupy, definované odpovědnosti, pravidelně testované mechanismy)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Dopad – rychlejší detekce 👉 menší škody 👉 vyšší odolnost organizace 👉 větší kontrola nad situací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Závěr – připravenost jako nový standard. Otázka – jste připravení, nebo stále ještě spoléháte na to, že vám se přece nic nemůže stát, když je tolik dalších firem?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3"/>
        <w:rPr/>
      </w:pPr>
      <w:bookmarkStart w:colFirst="0" w:colLast="0" w:name="_33mc6e9l7wka" w:id="13"/>
      <w:bookmarkEnd w:id="13"/>
      <w:r w:rsidDel="00000000" w:rsidR="00000000" w:rsidRPr="00000000">
        <w:rPr>
          <w:rtl w:val="0"/>
        </w:rPr>
        <w:t xml:space="preserve">Cíl postu engagement</w:t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posílit autoritu</w:t>
      </w:r>
      <w:r w:rsidDel="00000000" w:rsidR="00000000" w:rsidRPr="00000000">
        <w:rPr>
          <w:rtl w:val="0"/>
        </w:rPr>
        <w:t xml:space="preserve"> v oblasti moderní kyberbezpečnosti a incident response</w:t>
      </w:r>
    </w:p>
    <w:p w:rsidR="00000000" w:rsidDel="00000000" w:rsidP="00000000" w:rsidRDefault="00000000" w:rsidRPr="00000000" w14:paraId="000000D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ukázat že organizace musí mít </w:t>
      </w:r>
      <w:r w:rsidDel="00000000" w:rsidR="00000000" w:rsidRPr="00000000">
        <w:rPr>
          <w:u w:val="single"/>
          <w:rtl w:val="0"/>
        </w:rPr>
        <w:t xml:space="preserve">předem připravené mechanismy reakce</w:t>
      </w:r>
      <w:r w:rsidDel="00000000" w:rsidR="00000000" w:rsidRPr="00000000">
        <w:rPr>
          <w:rtl w:val="0"/>
        </w:rPr>
        <w:t xml:space="preserve">, ne reagovat ad-hoc</w:t>
      </w:r>
    </w:p>
    <w:p w:rsidR="00000000" w:rsidDel="00000000" w:rsidP="00000000" w:rsidRDefault="00000000" w:rsidRPr="00000000" w14:paraId="000000D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že </w:t>
      </w:r>
      <w:r w:rsidDel="00000000" w:rsidR="00000000" w:rsidRPr="00000000">
        <w:rPr>
          <w:u w:val="single"/>
          <w:rtl w:val="0"/>
        </w:rPr>
        <w:t xml:space="preserve">rychlost a koordinace reakce rozhoduje</w:t>
      </w:r>
      <w:r w:rsidDel="00000000" w:rsidR="00000000" w:rsidRPr="00000000">
        <w:rPr>
          <w:rtl w:val="0"/>
        </w:rPr>
        <w:t xml:space="preserve"> o dopadu incidentu</w:t>
      </w:r>
    </w:p>
    <w:p w:rsidR="00000000" w:rsidDel="00000000" w:rsidP="00000000" w:rsidRDefault="00000000" w:rsidRPr="00000000" w14:paraId="000000D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vysvětlit význam sdílení</w:t>
      </w:r>
      <w:r w:rsidDel="00000000" w:rsidR="00000000" w:rsidRPr="00000000">
        <w:rPr>
          <w:rtl w:val="0"/>
        </w:rPr>
        <w:t xml:space="preserve"> informací, early warning systémů a sektorové spolupráce</w:t>
      </w:r>
    </w:p>
    <w:p w:rsidR="00000000" w:rsidDel="00000000" w:rsidP="00000000" w:rsidRDefault="00000000" w:rsidRPr="00000000" w14:paraId="000000D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ukázat, že bezpečnost je dnes otázka procesů</w:t>
      </w:r>
      <w:r w:rsidDel="00000000" w:rsidR="00000000" w:rsidRPr="00000000">
        <w:rPr>
          <w:rtl w:val="0"/>
        </w:rPr>
        <w:t xml:space="preserve">, připravenosti a koordinace, ne jen technologií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Sekundární cíl 👉 zvýšit povědomí, že organizace s připravenými mechanismy zvládnou incident bez kolapsu provozu.</w:t>
      </w:r>
    </w:p>
    <w:p w:rsidR="00000000" w:rsidDel="00000000" w:rsidP="00000000" w:rsidRDefault="00000000" w:rsidRPr="00000000" w14:paraId="000000E0">
      <w:pPr>
        <w:pStyle w:val="Heading3"/>
        <w:rPr/>
      </w:pPr>
      <w:bookmarkStart w:colFirst="0" w:colLast="0" w:name="_baqaxvi9zzf" w:id="14"/>
      <w:bookmarkEnd w:id="14"/>
      <w:r w:rsidDel="00000000" w:rsidR="00000000" w:rsidRPr="00000000">
        <w:rPr>
          <w:rtl w:val="0"/>
        </w:rPr>
        <w:t xml:space="preserve">Návrh struktury</w:t>
      </w:r>
      <w:r w:rsidDel="00000000" w:rsidR="00000000" w:rsidRPr="00000000">
        <w:rPr>
          <w:rtl w:val="0"/>
        </w:rPr>
        <w:t xml:space="preserve"> postu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Hook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V roce 2026 už nebude prostor improvizovat během bezpečnostního incidentu.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Problém – realita dnešních incidentů</w:t>
      </w:r>
    </w:p>
    <w:p w:rsidR="00000000" w:rsidDel="00000000" w:rsidP="00000000" w:rsidRDefault="00000000" w:rsidRPr="00000000" w14:paraId="000000E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vznikají rychle a bez varování</w:t>
      </w:r>
    </w:p>
    <w:p w:rsidR="00000000" w:rsidDel="00000000" w:rsidP="00000000" w:rsidRDefault="00000000" w:rsidRPr="00000000" w14:paraId="000000E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improvizovaná reakce zpomaluje řešení a zvyšuje škody</w:t>
      </w:r>
    </w:p>
    <w:p w:rsidR="00000000" w:rsidDel="00000000" w:rsidP="00000000" w:rsidRDefault="00000000" w:rsidRPr="00000000" w14:paraId="000000E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organizace bez připravených procesů ztrácí kontrolu nad situací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b w:val="1"/>
          <w:bCs w:val="1"/>
          <w:rtl w:val="0"/>
        </w:rPr>
        <w:t xml:space="preserve">Řešení – co dnes znamená být připravený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Organizace musí mít</w:t>
      </w:r>
    </w:p>
    <w:p w:rsidR="00000000" w:rsidDel="00000000" w:rsidP="00000000" w:rsidRDefault="00000000" w:rsidRPr="00000000" w14:paraId="000000E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připravené incident response procesy</w:t>
      </w:r>
    </w:p>
    <w:p w:rsidR="00000000" w:rsidDel="00000000" w:rsidP="00000000" w:rsidRDefault="00000000" w:rsidRPr="00000000" w14:paraId="000000E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centra a jasně definované role</w:t>
      </w:r>
    </w:p>
    <w:p w:rsidR="00000000" w:rsidDel="00000000" w:rsidP="00000000" w:rsidRDefault="00000000" w:rsidRPr="00000000" w14:paraId="000000E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early warning systémy pro včasné odhalení hrozeb</w:t>
      </w:r>
    </w:p>
    <w:p w:rsidR="00000000" w:rsidDel="00000000" w:rsidP="00000000" w:rsidRDefault="00000000" w:rsidRPr="00000000" w14:paraId="000000EF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dokázat sdílet indikátory kompromitace</w:t>
      </w:r>
    </w:p>
    <w:p w:rsidR="00000000" w:rsidDel="00000000" w:rsidP="00000000" w:rsidRDefault="00000000" w:rsidRPr="00000000" w14:paraId="000000F0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koordinaci napříč týmy a organizacemi</w:t>
      </w:r>
    </w:p>
    <w:p w:rsidR="00000000" w:rsidDel="00000000" w:rsidP="00000000" w:rsidRDefault="00000000" w:rsidRPr="00000000" w14:paraId="000000F1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předem definované postupy reakce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Dopad – proč je to klíčové</w:t>
      </w:r>
    </w:p>
    <w:p w:rsidR="00000000" w:rsidDel="00000000" w:rsidP="00000000" w:rsidRDefault="00000000" w:rsidRPr="00000000" w14:paraId="000000F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rychlá detekce snižuje dopad incidentu</w:t>
      </w:r>
    </w:p>
    <w:p w:rsidR="00000000" w:rsidDel="00000000" w:rsidP="00000000" w:rsidRDefault="00000000" w:rsidRPr="00000000" w14:paraId="000000F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koordinovaná reakce zabraňuje šíření útoku</w:t>
      </w:r>
    </w:p>
    <w:p w:rsidR="00000000" w:rsidDel="00000000" w:rsidP="00000000" w:rsidRDefault="00000000" w:rsidRPr="00000000" w14:paraId="000000F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připravená organizace udržuje provoz i během incidentu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b w:val="1"/>
          <w:bCs w:val="1"/>
          <w:rtl w:val="0"/>
        </w:rPr>
        <w:t xml:space="preserve">Závěr – co bude rozhodující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Jak připravená organizace je a jak rychle dokáže reagovat.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rPr/>
      </w:pPr>
      <w:bookmarkStart w:colFirst="0" w:colLast="0" w:name="_lefr4f92ryoi" w:id="15"/>
      <w:bookmarkEnd w:id="15"/>
      <w:r w:rsidDel="00000000" w:rsidR="00000000" w:rsidRPr="00000000">
        <w:rPr>
          <w:rtl w:val="0"/>
        </w:rPr>
        <w:t xml:space="preserve">Formát a popis vizuálu</w:t>
      </w:r>
    </w:p>
    <w:p w:rsidR="00000000" w:rsidDel="00000000" w:rsidP="00000000" w:rsidRDefault="00000000" w:rsidRPr="00000000" w14:paraId="000000F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Formát vizuálu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Jednostránková grafika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Grafika pavouka – organizace a její bloky. Jeden z těchto bloků je zvýrazněný červeně. (zastavit scrollování, vyvolat pocit „tohle se týká i nás“, přimět lidi reagovat, komentovat nebo sdílet)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b w:val="1"/>
          <w:bCs w:val="1"/>
          <w:rtl w:val="0"/>
        </w:rPr>
        <w:t xml:space="preserve">Headline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I bezpečná firma se dá napadnout přes externí propojení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Subheadline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Útočníci dnes vstupují přes ekosystém.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Menším podtitulkem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Firmu můžete perfektně zabezpečit, ale stejně neuniknete útoku.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Stačí jeden kompromitovaný dodavatel nebo integrace.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dchUZoO9a0XC0Am6qBclrSYVGeDQhBme/view?usp=drivesdk" TargetMode="External"/><Relationship Id="rId7" Type="http://schemas.openxmlformats.org/officeDocument/2006/relationships/hyperlink" Target="https://www.canva.com/design/DAHCeti92VQ/GUF5OngeXvTvNWAFZKJmzQ/edit?utm_content=DAHCeti92VQ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